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C8C8B4" w14:textId="77777777" w:rsidR="00B712AE" w:rsidRPr="00422DFA" w:rsidRDefault="00B712AE">
      <w:pPr>
        <w:pStyle w:val="Title"/>
        <w:rPr>
          <w:sz w:val="28"/>
          <w:szCs w:val="28"/>
          <w:u w:val="none"/>
        </w:rPr>
      </w:pPr>
      <w:r w:rsidRPr="00422DFA">
        <w:rPr>
          <w:sz w:val="28"/>
          <w:szCs w:val="28"/>
          <w:u w:val="none"/>
        </w:rPr>
        <w:t>STATEMENT OF REASONS</w:t>
      </w:r>
    </w:p>
    <w:p w14:paraId="40C87F20" w14:textId="77777777" w:rsidR="00B712AE" w:rsidRDefault="00B712AE">
      <w:pPr>
        <w:jc w:val="center"/>
        <w:rPr>
          <w:b/>
          <w:sz w:val="24"/>
          <w:u w:val="single"/>
        </w:rPr>
      </w:pPr>
    </w:p>
    <w:p w14:paraId="66C1D161" w14:textId="77777777" w:rsidR="00B712AE" w:rsidRDefault="00B712AE">
      <w:pPr>
        <w:jc w:val="center"/>
        <w:rPr>
          <w:b/>
          <w:sz w:val="24"/>
          <w:u w:val="single"/>
        </w:rPr>
      </w:pPr>
    </w:p>
    <w:p w14:paraId="348A5F83" w14:textId="77777777" w:rsidR="00B712AE" w:rsidRPr="00422DFA" w:rsidRDefault="00422DFA">
      <w:pPr>
        <w:pStyle w:val="Heading1"/>
      </w:pPr>
      <w:r w:rsidRPr="00422DFA">
        <w:t xml:space="preserve">City </w:t>
      </w:r>
      <w:r>
        <w:t>o</w:t>
      </w:r>
      <w:r w:rsidRPr="00422DFA">
        <w:t xml:space="preserve">f </w:t>
      </w:r>
      <w:smartTag w:uri="urn:schemas-microsoft-com:office:smarttags" w:element="place">
        <w:smartTag w:uri="urn:schemas-microsoft-com:office:smarttags" w:element="City">
          <w:r w:rsidRPr="00422DFA">
            <w:t xml:space="preserve">Newcastle </w:t>
          </w:r>
          <w:r>
            <w:t>u</w:t>
          </w:r>
          <w:r w:rsidRPr="00422DFA">
            <w:t>pon Tyne</w:t>
          </w:r>
        </w:smartTag>
      </w:smartTag>
    </w:p>
    <w:p w14:paraId="1321660E" w14:textId="673E660A" w:rsidR="00D430EE" w:rsidRDefault="00D430EE" w:rsidP="00D430EE">
      <w:pPr>
        <w:jc w:val="center"/>
        <w:rPr>
          <w:rFonts w:cs="Arial"/>
          <w:b/>
          <w:sz w:val="24"/>
          <w:szCs w:val="24"/>
        </w:rPr>
      </w:pPr>
      <w:r w:rsidRPr="00FE42FD">
        <w:rPr>
          <w:rFonts w:cs="Arial"/>
          <w:b/>
          <w:sz w:val="24"/>
          <w:szCs w:val="24"/>
        </w:rPr>
        <w:t>(</w:t>
      </w:r>
      <w:r w:rsidR="001D42EC">
        <w:rPr>
          <w:rFonts w:cs="Arial"/>
          <w:b/>
          <w:sz w:val="24"/>
          <w:szCs w:val="24"/>
        </w:rPr>
        <w:t>E</w:t>
      </w:r>
      <w:r w:rsidR="00DC29FE">
        <w:rPr>
          <w:rFonts w:cs="Arial"/>
          <w:b/>
          <w:sz w:val="24"/>
          <w:szCs w:val="24"/>
        </w:rPr>
        <w:t>lliott Terrace Area</w:t>
      </w:r>
      <w:r>
        <w:rPr>
          <w:rFonts w:cs="Arial"/>
          <w:b/>
          <w:sz w:val="24"/>
          <w:szCs w:val="24"/>
        </w:rPr>
        <w:t xml:space="preserve">) </w:t>
      </w:r>
    </w:p>
    <w:p w14:paraId="0354F5C4" w14:textId="79DCD38B" w:rsidR="00D430EE" w:rsidRPr="00FE42FD" w:rsidRDefault="00D430EE" w:rsidP="00D430EE">
      <w:pPr>
        <w:jc w:val="center"/>
        <w:rPr>
          <w:rFonts w:cs="Arial"/>
          <w:b/>
          <w:sz w:val="24"/>
          <w:szCs w:val="24"/>
        </w:rPr>
      </w:pPr>
      <w:r w:rsidRPr="00FE42FD">
        <w:rPr>
          <w:rFonts w:cs="Arial"/>
          <w:b/>
          <w:sz w:val="24"/>
          <w:szCs w:val="24"/>
        </w:rPr>
        <w:t>Experimental Traffic Regulation Order 20</w:t>
      </w:r>
      <w:r w:rsidR="001D42EC">
        <w:rPr>
          <w:rFonts w:cs="Arial"/>
          <w:b/>
          <w:sz w:val="24"/>
          <w:szCs w:val="24"/>
        </w:rPr>
        <w:t>21</w:t>
      </w:r>
    </w:p>
    <w:p w14:paraId="6D650909" w14:textId="77777777" w:rsidR="00B712AE" w:rsidRDefault="00B712AE">
      <w:pPr>
        <w:rPr>
          <w:sz w:val="24"/>
        </w:rPr>
      </w:pPr>
    </w:p>
    <w:p w14:paraId="58189E40" w14:textId="77777777" w:rsidR="00422DFA" w:rsidRDefault="00422DFA">
      <w:pPr>
        <w:rPr>
          <w:sz w:val="24"/>
        </w:rPr>
      </w:pPr>
    </w:p>
    <w:p w14:paraId="00116961" w14:textId="27AC6D9D" w:rsidR="00226EDB" w:rsidRDefault="00B712AE" w:rsidP="007C1EFA">
      <w:pPr>
        <w:rPr>
          <w:sz w:val="24"/>
        </w:rPr>
      </w:pPr>
      <w:r>
        <w:rPr>
          <w:sz w:val="24"/>
        </w:rPr>
        <w:t>The Council’s reasons for mak</w:t>
      </w:r>
      <w:r w:rsidR="001D42EC">
        <w:rPr>
          <w:sz w:val="24"/>
        </w:rPr>
        <w:t>ing</w:t>
      </w:r>
      <w:r>
        <w:rPr>
          <w:sz w:val="24"/>
        </w:rPr>
        <w:t xml:space="preserve"> the above Order are as follows:-</w:t>
      </w:r>
    </w:p>
    <w:p w14:paraId="76632343" w14:textId="77777777" w:rsidR="001D42EC" w:rsidRDefault="001D42EC" w:rsidP="001D42EC">
      <w:pPr>
        <w:pStyle w:val="Default"/>
      </w:pPr>
    </w:p>
    <w:p w14:paraId="100EE54C" w14:textId="67FAB5A9" w:rsidR="001D42EC" w:rsidRPr="00DC29FE" w:rsidRDefault="00DC29FE" w:rsidP="001D42EC">
      <w:pPr>
        <w:rPr>
          <w:sz w:val="24"/>
          <w:szCs w:val="24"/>
        </w:rPr>
      </w:pPr>
      <w:r w:rsidRPr="00DC29FE">
        <w:rPr>
          <w:sz w:val="24"/>
          <w:szCs w:val="24"/>
        </w:rPr>
        <w:t>Concerns have been raised by local residents regarding the indiscriminate parking of vehicles as well as loading/unloading in Ellio</w:t>
      </w:r>
      <w:r>
        <w:rPr>
          <w:sz w:val="24"/>
          <w:szCs w:val="24"/>
        </w:rPr>
        <w:t>t</w:t>
      </w:r>
      <w:r w:rsidRPr="00DC29FE">
        <w:rPr>
          <w:sz w:val="24"/>
          <w:szCs w:val="24"/>
        </w:rPr>
        <w:t>t Terrace. The area is part residential, however there are a wholesalers and other businesses located in the area, resulting in large vehicles requiring access and space to enable collection and deliveries. Goods vehicles are frequently observed waiting in the centre of the carriageway to off load goods as there is no kerb side space available due to the number of parked cars in the area. In addition, large vehicles are experiencing problems negotiating turning movements with vehicles parking too close to the junction. Furthermore HGVs have been accessing the narrow back lanes which has led to some damage to properties. These practices are having a detrimental effect on road safety in the area.</w:t>
      </w:r>
    </w:p>
    <w:p w14:paraId="6AE730C6" w14:textId="77777777" w:rsidR="00DC29FE" w:rsidRDefault="00DC29FE" w:rsidP="00101A8F">
      <w:pPr>
        <w:rPr>
          <w:sz w:val="24"/>
          <w:szCs w:val="24"/>
        </w:rPr>
      </w:pPr>
    </w:p>
    <w:p w14:paraId="4810B862" w14:textId="75AB499B" w:rsidR="00DC29FE" w:rsidRDefault="00DC29FE" w:rsidP="00DC29FE">
      <w:pPr>
        <w:rPr>
          <w:sz w:val="24"/>
        </w:rPr>
      </w:pPr>
      <w:r>
        <w:rPr>
          <w:sz w:val="24"/>
        </w:rPr>
        <w:t>These changes will be implemented using an Experimental Traffic Regulation Order to enable the Council to monitor and assess the effect of the scheme.</w:t>
      </w:r>
    </w:p>
    <w:p w14:paraId="60D82764" w14:textId="77777777" w:rsidR="00DC29FE" w:rsidRDefault="00DC29FE" w:rsidP="00101A8F">
      <w:pPr>
        <w:rPr>
          <w:sz w:val="24"/>
          <w:szCs w:val="24"/>
        </w:rPr>
      </w:pPr>
    </w:p>
    <w:p w14:paraId="05B8BF39" w14:textId="7D2A7504" w:rsidR="00101A8F" w:rsidRDefault="00101A8F" w:rsidP="00101A8F">
      <w:pPr>
        <w:rPr>
          <w:sz w:val="24"/>
        </w:rPr>
      </w:pPr>
      <w:r>
        <w:rPr>
          <w:sz w:val="24"/>
        </w:rPr>
        <w:t>During the experimental period consideration will be given to making a permanent Order in like terms.</w:t>
      </w:r>
    </w:p>
    <w:p w14:paraId="1B8CADD9" w14:textId="77777777" w:rsidR="00101A8F" w:rsidRDefault="00101A8F" w:rsidP="00D430EE">
      <w:pPr>
        <w:rPr>
          <w:sz w:val="24"/>
        </w:rPr>
      </w:pPr>
    </w:p>
    <w:p w14:paraId="7EF623E3" w14:textId="77777777" w:rsidR="00B13BBB" w:rsidRDefault="00B13BBB" w:rsidP="00B13BBB">
      <w:pPr>
        <w:rPr>
          <w:sz w:val="24"/>
        </w:rPr>
      </w:pPr>
    </w:p>
    <w:p w14:paraId="2D1E5DF1" w14:textId="2E8487FB" w:rsidR="0029531F" w:rsidRDefault="0029531F" w:rsidP="0029531F">
      <w:pPr>
        <w:rPr>
          <w:rFonts w:ascii="Calibri" w:hAnsi="Calibri"/>
          <w:color w:val="000000"/>
          <w:sz w:val="24"/>
          <w:szCs w:val="24"/>
          <w:lang w:eastAsia="en-GB"/>
        </w:rPr>
      </w:pPr>
      <w:r>
        <w:rPr>
          <w:color w:val="000000"/>
          <w:sz w:val="24"/>
          <w:szCs w:val="24"/>
          <w:shd w:val="clear" w:color="auto" w:fill="FFFFFF"/>
        </w:rPr>
        <w:t>.</w:t>
      </w:r>
    </w:p>
    <w:p w14:paraId="0106A0ED" w14:textId="77777777" w:rsidR="0029531F" w:rsidRDefault="0029531F" w:rsidP="0029531F">
      <w:pPr>
        <w:rPr>
          <w:color w:val="000000"/>
          <w:sz w:val="24"/>
          <w:szCs w:val="24"/>
        </w:rPr>
      </w:pPr>
    </w:p>
    <w:p w14:paraId="43CBB54C" w14:textId="54A3B7BC" w:rsidR="00B13BBB" w:rsidRDefault="00B13BBB" w:rsidP="00B13BBB">
      <w:pPr>
        <w:rPr>
          <w:sz w:val="24"/>
        </w:rPr>
      </w:pPr>
    </w:p>
    <w:p w14:paraId="78F70BEF" w14:textId="77777777" w:rsidR="00B13BBB" w:rsidRDefault="00B13BBB" w:rsidP="00B13BBB">
      <w:pPr>
        <w:rPr>
          <w:sz w:val="24"/>
        </w:rPr>
      </w:pPr>
    </w:p>
    <w:sectPr w:rsidR="00B13BBB" w:rsidSect="000D4BC3">
      <w:pgSz w:w="11906" w:h="16838" w:code="9"/>
      <w:pgMar w:top="1440" w:right="1440" w:bottom="1440" w:left="1440" w:header="720" w:footer="720" w:gutter="0"/>
      <w:paperSrc w:first="261" w:other="26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87E6AA" w14:textId="77777777" w:rsidR="00921CF9" w:rsidRDefault="00921CF9">
      <w:r>
        <w:separator/>
      </w:r>
    </w:p>
  </w:endnote>
  <w:endnote w:type="continuationSeparator" w:id="0">
    <w:p w14:paraId="77981193" w14:textId="77777777" w:rsidR="00921CF9" w:rsidRDefault="00921C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DE91CA" w14:textId="77777777" w:rsidR="00921CF9" w:rsidRDefault="00921CF9">
      <w:r>
        <w:separator/>
      </w:r>
    </w:p>
  </w:footnote>
  <w:footnote w:type="continuationSeparator" w:id="0">
    <w:p w14:paraId="18471C05" w14:textId="77777777" w:rsidR="00921CF9" w:rsidRDefault="00921C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6967D9"/>
    <w:multiLevelType w:val="hybridMultilevel"/>
    <w:tmpl w:val="8A9E72E2"/>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A3251A7"/>
    <w:multiLevelType w:val="hybridMultilevel"/>
    <w:tmpl w:val="76F8A64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3AB0411F"/>
    <w:multiLevelType w:val="multilevel"/>
    <w:tmpl w:val="8A9E72E2"/>
    <w:lvl w:ilvl="0">
      <w:start w:val="1"/>
      <w:numFmt w:val="bullet"/>
      <w:lvlText w:val=""/>
      <w:lvlJc w:val="left"/>
      <w:pPr>
        <w:tabs>
          <w:tab w:val="num" w:pos="1080"/>
        </w:tabs>
        <w:ind w:left="1080" w:hanging="360"/>
      </w:pPr>
      <w:rPr>
        <w:rFonts w:ascii="Wingdings" w:hAnsi="Wingdings"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D4BC3"/>
    <w:rsid w:val="000D4BC3"/>
    <w:rsid w:val="00101A8F"/>
    <w:rsid w:val="001D42EC"/>
    <w:rsid w:val="00226EDB"/>
    <w:rsid w:val="0029531F"/>
    <w:rsid w:val="00305279"/>
    <w:rsid w:val="00374964"/>
    <w:rsid w:val="003E6A03"/>
    <w:rsid w:val="0040355D"/>
    <w:rsid w:val="00422DFA"/>
    <w:rsid w:val="006B2164"/>
    <w:rsid w:val="007C1EFA"/>
    <w:rsid w:val="00921CF9"/>
    <w:rsid w:val="00993349"/>
    <w:rsid w:val="009F061E"/>
    <w:rsid w:val="00AA21ED"/>
    <w:rsid w:val="00B11D35"/>
    <w:rsid w:val="00B13BBB"/>
    <w:rsid w:val="00B712AE"/>
    <w:rsid w:val="00B97BFF"/>
    <w:rsid w:val="00C67F6C"/>
    <w:rsid w:val="00D1418E"/>
    <w:rsid w:val="00D430EE"/>
    <w:rsid w:val="00D5754D"/>
    <w:rsid w:val="00DC29FE"/>
    <w:rsid w:val="00F75E93"/>
    <w:rsid w:val="00FD5B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1777E21A"/>
  <w15:docId w15:val="{2AD5E980-A221-4E9E-8384-E9AA095F2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ascii="Arial" w:hAnsi="Arial"/>
      <w:sz w:val="22"/>
      <w:lang w:eastAsia="en-US"/>
    </w:rPr>
  </w:style>
  <w:style w:type="paragraph" w:styleId="Heading1">
    <w:name w:val="heading 1"/>
    <w:basedOn w:val="Normal"/>
    <w:next w:val="Normal"/>
    <w:qFormat/>
    <w:pPr>
      <w:keepNext/>
      <w:jc w:val="center"/>
      <w:outlineLvl w:val="0"/>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left" w:pos="0"/>
        <w:tab w:val="right" w:pos="8307"/>
      </w:tabs>
      <w:jc w:val="left"/>
    </w:pPr>
    <w:rPr>
      <w:b/>
    </w:rPr>
  </w:style>
  <w:style w:type="paragraph" w:styleId="Footer">
    <w:name w:val="footer"/>
    <w:basedOn w:val="Normal"/>
    <w:pPr>
      <w:tabs>
        <w:tab w:val="left" w:pos="0"/>
        <w:tab w:val="right" w:pos="8307"/>
      </w:tabs>
      <w:spacing w:before="120"/>
      <w:jc w:val="left"/>
    </w:pPr>
    <w:rPr>
      <w:sz w:val="18"/>
    </w:rPr>
  </w:style>
  <w:style w:type="paragraph" w:styleId="Title">
    <w:name w:val="Title"/>
    <w:basedOn w:val="Normal"/>
    <w:qFormat/>
    <w:pPr>
      <w:jc w:val="center"/>
    </w:pPr>
    <w:rPr>
      <w:b/>
      <w:sz w:val="24"/>
      <w:u w:val="single"/>
    </w:rPr>
  </w:style>
  <w:style w:type="paragraph" w:styleId="BalloonText">
    <w:name w:val="Balloon Text"/>
    <w:basedOn w:val="Normal"/>
    <w:link w:val="BalloonTextChar"/>
    <w:semiHidden/>
    <w:unhideWhenUsed/>
    <w:rsid w:val="00D430EE"/>
    <w:rPr>
      <w:rFonts w:ascii="Segoe UI" w:hAnsi="Segoe UI" w:cs="Segoe UI"/>
      <w:sz w:val="18"/>
      <w:szCs w:val="18"/>
    </w:rPr>
  </w:style>
  <w:style w:type="character" w:customStyle="1" w:styleId="BalloonTextChar">
    <w:name w:val="Balloon Text Char"/>
    <w:basedOn w:val="DefaultParagraphFont"/>
    <w:link w:val="BalloonText"/>
    <w:semiHidden/>
    <w:rsid w:val="00D430EE"/>
    <w:rPr>
      <w:rFonts w:ascii="Segoe UI" w:hAnsi="Segoe UI" w:cs="Segoe UI"/>
      <w:sz w:val="18"/>
      <w:szCs w:val="18"/>
      <w:lang w:eastAsia="en-US"/>
    </w:rPr>
  </w:style>
  <w:style w:type="paragraph" w:customStyle="1" w:styleId="Default">
    <w:name w:val="Default"/>
    <w:rsid w:val="001D42EC"/>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64876426">
      <w:bodyDiv w:val="1"/>
      <w:marLeft w:val="0"/>
      <w:marRight w:val="0"/>
      <w:marTop w:val="0"/>
      <w:marBottom w:val="0"/>
      <w:divBdr>
        <w:top w:val="none" w:sz="0" w:space="0" w:color="auto"/>
        <w:left w:val="none" w:sz="0" w:space="0" w:color="auto"/>
        <w:bottom w:val="none" w:sz="0" w:space="0" w:color="auto"/>
        <w:right w:val="none" w:sz="0" w:space="0" w:color="auto"/>
      </w:divBdr>
    </w:div>
    <w:div w:id="1461460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191</Words>
  <Characters>1094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STATEMENT OF REASONS</vt:lpstr>
    </vt:vector>
  </TitlesOfParts>
  <Company>Newcastle City Council</Company>
  <LinksUpToDate>false</LinksUpToDate>
  <CharactersWithSpaces>1283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OF REASONS</dc:title>
  <dc:creator>david Monnelly</dc:creator>
  <cp:lastModifiedBy>Haggerston, Gillian</cp:lastModifiedBy>
  <cp:revision>9</cp:revision>
  <cp:lastPrinted>2017-10-17T14:18:00Z</cp:lastPrinted>
  <dcterms:created xsi:type="dcterms:W3CDTF">2019-11-19T11:34:00Z</dcterms:created>
  <dcterms:modified xsi:type="dcterms:W3CDTF">2021-12-17T14:46:00Z</dcterms:modified>
</cp:coreProperties>
</file>